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拟认定</w:t>
      </w: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年度福州高新区</w:t>
      </w:r>
      <w:r>
        <w:rPr>
          <w:rFonts w:hint="eastAsia" w:ascii="黑体" w:eastAsia="黑体"/>
          <w:sz w:val="36"/>
          <w:szCs w:val="36"/>
          <w:lang w:val="en-US" w:eastAsia="zh-CN"/>
        </w:rPr>
        <w:t>瞪羚</w:t>
      </w:r>
      <w:r>
        <w:rPr>
          <w:rFonts w:hint="eastAsia" w:ascii="黑体" w:eastAsia="黑体"/>
          <w:sz w:val="36"/>
          <w:szCs w:val="36"/>
        </w:rPr>
        <w:t>企业</w:t>
      </w:r>
      <w:r>
        <w:rPr>
          <w:rFonts w:hint="eastAsia" w:ascii="黑体" w:eastAsia="黑体"/>
          <w:sz w:val="36"/>
          <w:szCs w:val="36"/>
          <w:lang w:val="en-US" w:eastAsia="zh-CN"/>
        </w:rPr>
        <w:t>名单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2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福州熠和微电子有限公司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福建博奥医学检验所有限公司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福建汽致信息科技有限公司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福建海睿达科技有限公司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中海创科技（福建）集团有限公司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福建坤华智能装备有限公司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福建和聚兴科技有限公司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雾实（福建）科技有限公司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福州许继电气有限公司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福州乐思智能科技有限公司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福建思亿电子科技有限公司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福建亿山能源管理有限公司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福建仙芝楼生物科技有限公司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福建致一环保科技有限公司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福建省海陆勘测有限公司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福州易趣网络科技有限公司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福建蓝密码物联网科技有限公司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福建宜美智能科技有限公司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福建晟哲自动化科技有限公司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福州市火蛋电子科技有限公司</w:t>
            </w:r>
          </w:p>
        </w:tc>
      </w:tr>
    </w:tbl>
    <w:p>
      <w:pPr>
        <w:spacing w:line="400" w:lineRule="exact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拟认定</w:t>
      </w: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年度福州高新区</w:t>
      </w:r>
      <w:r>
        <w:rPr>
          <w:rFonts w:hint="eastAsia" w:ascii="黑体" w:eastAsia="黑体"/>
          <w:sz w:val="36"/>
          <w:szCs w:val="36"/>
          <w:lang w:val="en-US" w:eastAsia="zh-CN"/>
        </w:rPr>
        <w:t>雏鹰</w:t>
      </w:r>
      <w:r>
        <w:rPr>
          <w:rFonts w:hint="eastAsia" w:ascii="黑体" w:eastAsia="黑体"/>
          <w:sz w:val="36"/>
          <w:szCs w:val="36"/>
        </w:rPr>
        <w:t>企业</w:t>
      </w:r>
      <w:r>
        <w:rPr>
          <w:rFonts w:hint="eastAsia" w:ascii="黑体" w:eastAsia="黑体"/>
          <w:sz w:val="36"/>
          <w:szCs w:val="36"/>
          <w:lang w:val="en-US" w:eastAsia="zh-CN"/>
        </w:rPr>
        <w:t>名单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2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中移大数（福建）科技有限公司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福州镁氪芒柠网络科技有限公司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福建壹格智创信息科技有限公司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福州麦瑞哲技术咨询有限公司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福州融合历程科技有限公司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福州云格数字科技有限公司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福州联合晓智信息技术有限公司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福州市帆石信息科技有限公司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福州亿软科技有限公司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福建明辰智创装备科技有限公司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福州立秋信息科技有限公司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福州泛能智能科技有限公司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福建晨优网络技术有限公司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福建省文定电气设备有限公司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福州恒义信息工程有限公司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福州推澜知识产权服务有限公司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福州挺我客网络科技有限公司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福州中泛智力信息技术有限公司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福建迦百农信息技术有限公司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福建穿讯网络科技有限公司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福州天眼测绘工程有限公司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福建山和科技有限公司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福建职客网络信息科技有限公司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福建易斯优电子科技有限公司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福建城汇裕智能科技有限公司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福建煌众谦信息科技有限公司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福建优点信智能科技有限公司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福建华智宇信息技术有限公司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福州市融智云科技有限公司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福州瞻辰信息技术有限责任公司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福建福瑞康信息技术有限公司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福建百斯特基因检测有限公司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福建倍佳教育科技有限公司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福建首松智能科技有限公司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企行行信息科技（福建）有限公司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福州灵医科技有限公司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福建福链科技有限公司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福州威创极客信息技术有限公司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2"/>
                <w:szCs w:val="32"/>
                <w:lang w:val="en-US" w:eastAsia="zh-CN"/>
              </w:rPr>
              <w:t>福建国碳科技有限公司</w:t>
            </w:r>
          </w:p>
        </w:tc>
      </w:tr>
    </w:tbl>
    <w:p>
      <w:pPr>
        <w:spacing w:line="4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GFlYzk2NDg0ZDk4M2FjYWRjMjhlNzk5N2VlOTIifQ=="/>
  </w:docVars>
  <w:rsids>
    <w:rsidRoot w:val="65685152"/>
    <w:rsid w:val="656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2023-01-30T08:12:00Z</dcterms:created>
  <dc:creator>Administrator</dc:creator>
  <cp:lastModifiedBy>Administrator</cp:lastModifiedBy>
  <dcterms:modified xsi:type="dcterms:W3CDTF">2023-01-30T08:12:45Z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78C6ADDBD6DE469C99D94109762A8969</vt:lpwstr>
  </property>
</Properties>
</file>