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E74EE">
      <w:pPr>
        <w:snapToGrid w:val="0"/>
        <w:spacing w:beforeLines="0" w:afterLines="0" w:line="596" w:lineRule="exact"/>
        <w:jc w:val="both"/>
        <w:textAlignment w:val="top"/>
        <w:rPr>
          <w:rFonts w:hint="eastAsia" w:ascii="黑体" w:hAnsi="黑体" w:eastAsia="黑体" w:cs="黑体"/>
          <w:color w:val="auto"/>
          <w:spacing w:val="-8"/>
          <w:position w:val="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8"/>
          <w:position w:val="6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-8"/>
          <w:position w:val="6"/>
          <w:sz w:val="32"/>
          <w:szCs w:val="32"/>
          <w:highlight w:val="none"/>
          <w:lang w:val="en-US" w:eastAsia="zh-CN"/>
        </w:rPr>
        <w:t>2</w:t>
      </w:r>
    </w:p>
    <w:p w14:paraId="0F2354DC">
      <w:pPr>
        <w:snapToGrid w:val="0"/>
        <w:spacing w:beforeLines="0" w:afterLines="0" w:line="596" w:lineRule="exact"/>
        <w:jc w:val="both"/>
        <w:textAlignment w:val="top"/>
        <w:rPr>
          <w:rFonts w:hint="eastAsia" w:ascii="黑体" w:hAnsi="黑体" w:eastAsia="黑体" w:cs="黑体"/>
          <w:color w:val="auto"/>
          <w:spacing w:val="-8"/>
          <w:position w:val="6"/>
          <w:sz w:val="32"/>
          <w:szCs w:val="32"/>
          <w:highlight w:val="none"/>
          <w:lang w:val="en-US" w:eastAsia="zh-CN"/>
        </w:rPr>
      </w:pPr>
    </w:p>
    <w:p w14:paraId="51073A3B">
      <w:pPr>
        <w:snapToGrid w:val="0"/>
        <w:spacing w:beforeLines="0" w:afterLines="0" w:line="596" w:lineRule="exact"/>
        <w:jc w:val="center"/>
        <w:textAlignment w:val="top"/>
        <w:rPr>
          <w:rFonts w:ascii="方正小标宋简体" w:hAnsi="宋体" w:eastAsia="方正小标宋简体" w:cs="Times New Roman"/>
          <w:color w:val="auto"/>
          <w:spacing w:val="-8"/>
          <w:position w:val="6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Times New Roman"/>
          <w:color w:val="auto"/>
          <w:spacing w:val="-8"/>
          <w:position w:val="6"/>
          <w:sz w:val="44"/>
          <w:szCs w:val="44"/>
          <w:highlight w:val="none"/>
          <w:lang w:eastAsia="zh-CN"/>
        </w:rPr>
        <w:t>首届</w:t>
      </w:r>
      <w:r>
        <w:rPr>
          <w:rFonts w:hint="eastAsia" w:ascii="方正小标宋简体" w:hAnsi="宋体" w:eastAsia="方正小标宋简体" w:cs="Times New Roman"/>
          <w:color w:val="auto"/>
          <w:spacing w:val="-8"/>
          <w:position w:val="6"/>
          <w:sz w:val="44"/>
          <w:szCs w:val="44"/>
          <w:highlight w:val="none"/>
        </w:rPr>
        <w:t>“</w:t>
      </w:r>
      <w:r>
        <w:rPr>
          <w:rFonts w:hint="eastAsia" w:ascii="方正小标宋简体" w:hAnsi="宋体" w:eastAsia="方正小标宋简体" w:cs="Times New Roman"/>
          <w:color w:val="auto"/>
          <w:spacing w:val="-8"/>
          <w:position w:val="6"/>
          <w:sz w:val="44"/>
          <w:szCs w:val="44"/>
          <w:highlight w:val="none"/>
          <w:lang w:eastAsia="zh-CN"/>
        </w:rPr>
        <w:t>青春之歌</w:t>
      </w:r>
      <w:r>
        <w:rPr>
          <w:rFonts w:hint="eastAsia" w:ascii="方正小标宋简体" w:hAnsi="宋体" w:eastAsia="方正小标宋简体" w:cs="Times New Roman"/>
          <w:color w:val="auto"/>
          <w:spacing w:val="-8"/>
          <w:position w:val="6"/>
          <w:sz w:val="44"/>
          <w:szCs w:val="44"/>
          <w:highlight w:val="none"/>
        </w:rPr>
        <w:t>”创业创新大赛组委会名单</w:t>
      </w:r>
    </w:p>
    <w:p w14:paraId="0879838C">
      <w:pPr>
        <w:spacing w:beforeLines="0" w:afterLines="0" w:line="596" w:lineRule="exact"/>
        <w:rPr>
          <w:rFonts w:ascii="仿宋_GB2312" w:hAnsi="仿宋" w:cs="Times New Roman"/>
          <w:color w:val="auto"/>
          <w:spacing w:val="-8"/>
          <w:szCs w:val="32"/>
          <w:highlight w:val="none"/>
        </w:rPr>
      </w:pPr>
    </w:p>
    <w:p w14:paraId="579149F5">
      <w:pPr>
        <w:spacing w:beforeLines="0" w:afterLines="0" w:line="596" w:lineRule="exact"/>
        <w:rPr>
          <w:rFonts w:ascii="黑体" w:hAnsi="黑体" w:eastAsia="黑体" w:cs="Times New Roman"/>
          <w:color w:val="auto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Cs w:val="32"/>
          <w:highlight w:val="none"/>
        </w:rPr>
        <w:t>主</w:t>
      </w:r>
      <w:r>
        <w:rPr>
          <w:rFonts w:ascii="黑体" w:hAnsi="黑体" w:eastAsia="黑体" w:cs="Times New Roman"/>
          <w:color w:val="auto"/>
          <w:szCs w:val="32"/>
          <w:highlight w:val="none"/>
        </w:rPr>
        <w:t xml:space="preserve">  </w:t>
      </w:r>
      <w:r>
        <w:rPr>
          <w:rFonts w:hint="eastAsia" w:ascii="黑体" w:hAnsi="黑体" w:eastAsia="黑体" w:cs="Times New Roman"/>
          <w:color w:val="auto"/>
          <w:szCs w:val="32"/>
          <w:highlight w:val="none"/>
        </w:rPr>
        <w:t>任</w:t>
      </w:r>
    </w:p>
    <w:p w14:paraId="7E7AA6C7">
      <w:pPr>
        <w:spacing w:beforeLines="0" w:afterLines="0" w:line="596" w:lineRule="exact"/>
        <w:rPr>
          <w:rFonts w:ascii="仿宋_GB2312" w:hAnsi="Times New Roman" w:cs="Times New Roman"/>
          <w:color w:val="auto"/>
          <w:szCs w:val="32"/>
          <w:highlight w:val="non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洪长春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省人力资源和社会保障厅党组</w:t>
      </w:r>
      <w:r>
        <w:rPr>
          <w:rFonts w:ascii="仿宋_GB2312" w:hAnsi="Times New Roman" w:cs="Times New Roman"/>
          <w:color w:val="auto"/>
          <w:szCs w:val="32"/>
          <w:highlight w:val="none"/>
        </w:rPr>
        <w:t>成员、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副厅长</w:t>
      </w:r>
    </w:p>
    <w:p w14:paraId="4473CB22">
      <w:pPr>
        <w:spacing w:beforeLines="0" w:afterLines="0" w:line="596" w:lineRule="exact"/>
        <w:rPr>
          <w:rFonts w:hint="eastAsia" w:ascii="仿宋_GB2312" w:hAnsi="Times New Roman" w:cs="Times New Roman"/>
          <w:color w:val="auto"/>
          <w:szCs w:val="32"/>
          <w:highlight w:val="non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>王  忠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省发展和改革委员会党组</w:t>
      </w:r>
      <w:r>
        <w:rPr>
          <w:rFonts w:ascii="仿宋_GB2312" w:hAnsi="Times New Roman" w:cs="Times New Roman"/>
          <w:color w:val="auto"/>
          <w:szCs w:val="32"/>
          <w:highlight w:val="none"/>
        </w:rPr>
        <w:t>成员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、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副主任</w:t>
      </w:r>
    </w:p>
    <w:p w14:paraId="494D4ED9">
      <w:pPr>
        <w:spacing w:beforeLines="0" w:afterLines="0" w:line="596" w:lineRule="exact"/>
        <w:rPr>
          <w:rFonts w:hint="eastAsia" w:ascii="仿宋_GB2312" w:hAnsi="Times New Roman" w:cs="Times New Roman"/>
          <w:color w:val="auto"/>
          <w:szCs w:val="32"/>
          <w:highlight w:val="none"/>
          <w:u w:val="none"/>
        </w:rPr>
      </w:pPr>
      <w:r>
        <w:rPr>
          <w:rFonts w:hint="eastAsia" w:ascii="仿宋_GB2312" w:hAnsi="Calibri" w:cs="Times New Roman"/>
          <w:color w:val="auto"/>
          <w:szCs w:val="32"/>
          <w:highlight w:val="none"/>
          <w:lang w:eastAsia="zh-CN"/>
        </w:rPr>
        <w:t>黄建顺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</w:rPr>
        <w:t>省教育厅党组成员、副厅长</w:t>
      </w:r>
    </w:p>
    <w:p w14:paraId="6DAE553C">
      <w:pPr>
        <w:spacing w:beforeLines="0" w:afterLines="0" w:line="596" w:lineRule="exact"/>
        <w:rPr>
          <w:rFonts w:hint="eastAsia" w:ascii="Times New Roman" w:hAnsi="Times New Roman" w:cs="Times New Roman"/>
          <w:color w:val="auto"/>
          <w:highlight w:val="non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黄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舒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省科学技术厅党组</w:t>
      </w:r>
      <w:r>
        <w:rPr>
          <w:rFonts w:ascii="仿宋_GB2312" w:hAnsi="Times New Roman" w:cs="Times New Roman"/>
          <w:color w:val="auto"/>
          <w:szCs w:val="32"/>
          <w:highlight w:val="none"/>
        </w:rPr>
        <w:t>成员、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副厅长</w:t>
      </w:r>
    </w:p>
    <w:p w14:paraId="4D321563">
      <w:pPr>
        <w:spacing w:beforeLines="0" w:afterLines="0" w:line="596" w:lineRule="exact"/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eastAsia="zh-CN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eastAsia="zh-CN"/>
        </w:rPr>
        <w:t>许永西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</w:rPr>
        <w:t>省工业和信息化厅党组成员、副厅长</w:t>
      </w:r>
    </w:p>
    <w:p w14:paraId="344CE712">
      <w:pPr>
        <w:spacing w:beforeLines="0" w:afterLines="0" w:line="596" w:lineRule="exact"/>
        <w:ind w:firstLine="0" w:firstLineChars="0"/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val="en-US" w:eastAsia="zh-CN"/>
        </w:rPr>
        <w:t xml:space="preserve">李  洁    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</w:rPr>
        <w:t>省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val="en-US" w:eastAsia="zh-CN"/>
        </w:rPr>
        <w:t>财政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</w:rPr>
        <w:t>厅党组成员、副厅长</w:t>
      </w:r>
    </w:p>
    <w:p w14:paraId="14FEF3BC">
      <w:pPr>
        <w:spacing w:beforeLines="0" w:afterLines="0" w:line="596" w:lineRule="exact"/>
        <w:rPr>
          <w:rFonts w:hint="eastAsia" w:ascii="仿宋_GB2312" w:hAnsi="Times New Roman" w:cs="Times New Roman"/>
          <w:color w:val="auto"/>
          <w:szCs w:val="32"/>
          <w:highlight w:val="non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陈道清</w:t>
      </w:r>
      <w:r>
        <w:rPr>
          <w:rFonts w:ascii="仿宋_GB2312" w:hAnsi="Times New Roman" w:cs="Times New Roman"/>
          <w:color w:val="auto"/>
          <w:szCs w:val="32"/>
          <w:highlight w:val="none"/>
        </w:rPr>
        <w:tab/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省农业农村厅党组</w:t>
      </w:r>
      <w:r>
        <w:rPr>
          <w:rFonts w:ascii="仿宋_GB2312" w:hAnsi="Times New Roman" w:cs="Times New Roman"/>
          <w:color w:val="auto"/>
          <w:szCs w:val="32"/>
          <w:highlight w:val="none"/>
        </w:rPr>
        <w:t>成员、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副厅长</w:t>
      </w:r>
    </w:p>
    <w:p w14:paraId="73BA5237">
      <w:pPr>
        <w:spacing w:beforeLines="0" w:afterLines="0" w:line="596" w:lineRule="exact"/>
        <w:rPr>
          <w:rFonts w:ascii="仿宋_GB2312" w:hAnsi="Times New Roman" w:cs="Times New Roman"/>
          <w:color w:val="auto"/>
          <w:szCs w:val="32"/>
          <w:highlight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val="en-US" w:eastAsia="zh-CN"/>
        </w:rPr>
        <w:t>邵明松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>共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val="en-US" w:eastAsia="zh-CN"/>
        </w:rPr>
        <w:t>青团福建省委员会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副书记</w:t>
      </w:r>
    </w:p>
    <w:p w14:paraId="33AEB8BF">
      <w:pPr>
        <w:spacing w:beforeLines="0" w:afterLines="0" w:line="596" w:lineRule="exact"/>
        <w:rPr>
          <w:rFonts w:hint="eastAsia" w:ascii="仿宋_GB2312" w:hAnsi="仿宋" w:eastAsia="仿宋_GB2312" w:cs="Times New Roman"/>
          <w:color w:val="auto"/>
          <w:spacing w:val="-8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卓晓銮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 </w:t>
      </w:r>
      <w:r>
        <w:rPr>
          <w:rFonts w:hint="eastAsia" w:ascii="仿宋_GB2312" w:hAnsi="仿宋" w:cs="Times New Roman"/>
          <w:color w:val="auto"/>
          <w:spacing w:val="-8"/>
          <w:szCs w:val="32"/>
          <w:highlight w:val="none"/>
        </w:rPr>
        <w:t>省妇女联合会</w:t>
      </w:r>
      <w:r>
        <w:rPr>
          <w:rFonts w:hint="eastAsia" w:ascii="仿宋_GB2312" w:hAnsi="仿宋" w:cs="Times New Roman"/>
          <w:color w:val="auto"/>
          <w:spacing w:val="-8"/>
          <w:szCs w:val="32"/>
          <w:highlight w:val="none"/>
          <w:lang w:eastAsia="zh-CN"/>
        </w:rPr>
        <w:t>党组成员、副主席</w:t>
      </w:r>
    </w:p>
    <w:p w14:paraId="13523A95">
      <w:pPr>
        <w:spacing w:beforeLines="0" w:afterLines="0" w:line="596" w:lineRule="exact"/>
        <w:rPr>
          <w:rFonts w:ascii="黑体" w:hAnsi="黑体" w:eastAsia="黑体" w:cs="Times New Roman"/>
          <w:color w:val="auto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Cs w:val="32"/>
          <w:highlight w:val="none"/>
        </w:rPr>
        <w:t>委</w:t>
      </w:r>
      <w:r>
        <w:rPr>
          <w:rFonts w:ascii="黑体" w:hAnsi="黑体" w:eastAsia="黑体" w:cs="Times New Roman"/>
          <w:color w:val="auto"/>
          <w:szCs w:val="32"/>
          <w:highlight w:val="none"/>
        </w:rPr>
        <w:t xml:space="preserve">  </w:t>
      </w:r>
      <w:r>
        <w:rPr>
          <w:rFonts w:hint="eastAsia" w:ascii="黑体" w:hAnsi="黑体" w:eastAsia="黑体" w:cs="Times New Roman"/>
          <w:color w:val="auto"/>
          <w:szCs w:val="32"/>
          <w:highlight w:val="none"/>
        </w:rPr>
        <w:t>员</w:t>
      </w:r>
    </w:p>
    <w:p w14:paraId="3189DCC9">
      <w:pPr>
        <w:spacing w:beforeLines="0" w:afterLines="0" w:line="596" w:lineRule="exact"/>
        <w:ind w:left="1600" w:leftChars="0" w:hanging="1600" w:hangingChars="500"/>
        <w:rPr>
          <w:rFonts w:hint="eastAsia" w:ascii="仿宋_GB2312" w:hAnsi="Times New Roman" w:cs="Times New Roman"/>
          <w:color w:val="auto"/>
          <w:spacing w:val="-20"/>
          <w:szCs w:val="32"/>
          <w:highlight w:val="non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彭永英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 </w:t>
      </w:r>
      <w:r>
        <w:rPr>
          <w:rFonts w:hint="eastAsia" w:ascii="仿宋_GB2312" w:hAnsi="Times New Roman" w:cs="Times New Roman"/>
          <w:color w:val="auto"/>
          <w:spacing w:val="-20"/>
          <w:szCs w:val="32"/>
          <w:highlight w:val="none"/>
        </w:rPr>
        <w:t>省人力资源和社会保障厅就业促进和失业保险处处长</w:t>
      </w:r>
    </w:p>
    <w:p w14:paraId="6F7377E0">
      <w:pPr>
        <w:spacing w:beforeLines="0" w:afterLines="0" w:line="596" w:lineRule="exact"/>
        <w:rPr>
          <w:rFonts w:ascii="仿宋_GB2312" w:hAnsi="Times New Roman" w:cs="Times New Roman"/>
          <w:strike w:val="0"/>
          <w:dstrike w:val="0"/>
          <w:color w:val="auto"/>
          <w:szCs w:val="32"/>
          <w:highlight w:val="none"/>
          <w:u w:val="singl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</w:rPr>
        <w:t>黄海莺</w:t>
      </w:r>
      <w:r>
        <w:rPr>
          <w:rFonts w:ascii="仿宋_GB2312" w:hAnsi="Times New Roman" w:cs="Times New Roman"/>
          <w:strike w:val="0"/>
          <w:dstrike w:val="0"/>
          <w:color w:val="auto"/>
          <w:szCs w:val="32"/>
          <w:highlight w:val="none"/>
          <w:u w:val="none"/>
        </w:rPr>
        <w:t xml:space="preserve">    </w:t>
      </w:r>
      <w:r>
        <w:rPr>
          <w:rFonts w:hint="eastAsia" w:ascii="仿宋_GB2312" w:hAnsi="Times New Roman" w:cs="Times New Roman"/>
          <w:strike w:val="0"/>
          <w:dstrike w:val="0"/>
          <w:color w:val="auto"/>
          <w:szCs w:val="32"/>
          <w:highlight w:val="none"/>
          <w:u w:val="none"/>
        </w:rPr>
        <w:t>省劳动就业服务局局长</w:t>
      </w:r>
    </w:p>
    <w:p w14:paraId="11230FF0">
      <w:pPr>
        <w:spacing w:beforeLines="0" w:afterLines="0" w:line="596" w:lineRule="exact"/>
        <w:rPr>
          <w:rFonts w:ascii="黑体" w:hAnsi="黑体" w:eastAsia="黑体" w:cs="Times New Roman"/>
          <w:color w:val="auto"/>
          <w:szCs w:val="32"/>
          <w:highlight w:val="non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罗增桂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省大中专毕业生就业工作中心主任</w:t>
      </w:r>
    </w:p>
    <w:p w14:paraId="08F1B082">
      <w:pPr>
        <w:spacing w:beforeLines="0" w:afterLines="0" w:line="596" w:lineRule="exact"/>
        <w:rPr>
          <w:rFonts w:hint="eastAsia" w:ascii="仿宋_GB2312" w:hAnsi="Times New Roman" w:eastAsia="仿宋_GB2312" w:cs="Times New Roman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王东波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省发展和改革委员会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高技术产业发展处处长</w:t>
      </w:r>
    </w:p>
    <w:p w14:paraId="52D0011B">
      <w:pPr>
        <w:spacing w:beforeLines="0" w:afterLines="0" w:line="596" w:lineRule="exact"/>
        <w:ind w:left="0" w:hanging="1600" w:hangingChars="500"/>
        <w:rPr>
          <w:rFonts w:hint="eastAsia" w:ascii="仿宋_GB2312" w:hAnsi="Times New Roman" w:eastAsia="仿宋_GB2312" w:cs="Times New Roman"/>
          <w:color w:val="auto"/>
          <w:szCs w:val="32"/>
          <w:highlight w:val="none"/>
          <w:u w:val="none"/>
          <w:lang w:eastAsia="zh-CN"/>
        </w:rPr>
      </w:pPr>
      <w:r>
        <w:rPr>
          <w:rFonts w:hint="eastAsia" w:ascii="仿宋_GB2312" w:hAnsi="Calibri" w:cs="Times New Roman"/>
          <w:color w:val="auto"/>
          <w:szCs w:val="32"/>
          <w:highlight w:val="none"/>
          <w:lang w:eastAsia="zh-CN"/>
        </w:rPr>
        <w:t>李俊玮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eastAsia="zh-CN"/>
        </w:rPr>
        <w:t>省教育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val="en-US" w:eastAsia="zh-CN"/>
        </w:rPr>
        <w:t>厅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>学生工作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处处长</w:t>
      </w:r>
    </w:p>
    <w:p w14:paraId="304F916D">
      <w:pPr>
        <w:spacing w:beforeLines="0" w:afterLines="0" w:line="596" w:lineRule="exact"/>
        <w:rPr>
          <w:rFonts w:hint="eastAsia" w:ascii="仿宋_GB2312" w:hAnsi="Times New Roman" w:cs="Times New Roman"/>
          <w:color w:val="auto"/>
          <w:szCs w:val="32"/>
          <w:highlight w:val="non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</w:rPr>
        <w:t>裴天养    省科技型中小企业技术创新中心二级调研员</w:t>
      </w:r>
    </w:p>
    <w:p w14:paraId="28D7243B">
      <w:pPr>
        <w:spacing w:beforeLines="0" w:afterLines="0" w:line="596" w:lineRule="exact"/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黄春莺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省工业和信息化厅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中小企业处处长</w:t>
      </w:r>
    </w:p>
    <w:p w14:paraId="51D683EB">
      <w:pPr>
        <w:spacing w:beforeLines="0" w:afterLines="0" w:line="596" w:lineRule="exact"/>
        <w:rPr>
          <w:rFonts w:hint="default" w:ascii="仿宋_GB2312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 xml:space="preserve">张翼飞    省财政厅社会保障处长 </w:t>
      </w:r>
    </w:p>
    <w:p w14:paraId="07CB6627">
      <w:pPr>
        <w:spacing w:beforeLines="0" w:afterLines="0" w:line="596" w:lineRule="exact"/>
        <w:rPr>
          <w:rFonts w:hint="eastAsia" w:ascii="仿宋_GB2312" w:hAnsi="Times New Roman" w:cs="Times New Roman"/>
          <w:color w:val="auto"/>
          <w:szCs w:val="32"/>
          <w:highlight w:val="non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>詹  勇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ab/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 xml:space="preserve">  省农产品加工推广总站站长</w:t>
      </w:r>
    </w:p>
    <w:p w14:paraId="06DF67EE">
      <w:pPr>
        <w:spacing w:beforeLines="0" w:afterLines="0" w:line="596" w:lineRule="exact"/>
        <w:ind w:left="0" w:hanging="1600" w:hangingChars="500"/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</w:rPr>
        <w:t>陈建秋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>共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val="en-US" w:eastAsia="zh-CN"/>
        </w:rPr>
        <w:t>青团福建省委员会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青年发展部部长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7D8C6DFB">
      <w:pPr>
        <w:spacing w:beforeLines="0" w:afterLines="0" w:line="596" w:lineRule="exact"/>
        <w:rPr>
          <w:rFonts w:hint="eastAsia" w:ascii="仿宋_GB2312" w:hAnsi="Times New Roman" w:cs="Times New Roman"/>
          <w:color w:val="auto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孙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佳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 </w:t>
      </w:r>
      <w:r>
        <w:rPr>
          <w:rFonts w:hint="eastAsia" w:ascii="仿宋_GB2312" w:hAnsi="仿宋" w:cs="Times New Roman"/>
          <w:color w:val="auto"/>
          <w:spacing w:val="-8"/>
          <w:szCs w:val="32"/>
          <w:highlight w:val="none"/>
        </w:rPr>
        <w:t>省妇女联合会</w:t>
      </w:r>
      <w:r>
        <w:rPr>
          <w:rFonts w:hint="eastAsia" w:ascii="仿宋_GB2312" w:hAnsi="仿宋" w:cs="Times New Roman"/>
          <w:color w:val="auto"/>
          <w:spacing w:val="-8"/>
          <w:szCs w:val="32"/>
          <w:highlight w:val="none"/>
          <w:lang w:eastAsia="zh-CN"/>
        </w:rPr>
        <w:t>发展联络部部长</w:t>
      </w:r>
    </w:p>
    <w:p w14:paraId="218C9E43">
      <w:pPr>
        <w:spacing w:beforeLines="0" w:afterLines="0" w:line="596" w:lineRule="exact"/>
        <w:rPr>
          <w:rFonts w:ascii="仿宋_GB2312" w:hAnsi="仿宋" w:cs="Times New Roman"/>
          <w:color w:val="auto"/>
          <w:spacing w:val="-8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Cs w:val="32"/>
          <w:highlight w:val="none"/>
        </w:rPr>
        <w:t>大赛组委会办公室</w:t>
      </w:r>
    </w:p>
    <w:p w14:paraId="5C062F2F">
      <w:pPr>
        <w:spacing w:beforeLines="0" w:afterLines="0" w:line="596" w:lineRule="exact"/>
        <w:rPr>
          <w:rFonts w:ascii="楷体_GB2312" w:hAnsi="仿宋" w:eastAsia="楷体_GB2312" w:cs="Times New Roman"/>
          <w:color w:val="auto"/>
          <w:spacing w:val="-8"/>
          <w:szCs w:val="32"/>
          <w:highlight w:val="none"/>
        </w:rPr>
      </w:pPr>
      <w:r>
        <w:rPr>
          <w:rFonts w:hint="eastAsia" w:ascii="楷体_GB2312" w:hAnsi="仿宋" w:eastAsia="楷体_GB2312" w:cs="Times New Roman"/>
          <w:color w:val="auto"/>
          <w:spacing w:val="-8"/>
          <w:szCs w:val="32"/>
          <w:highlight w:val="none"/>
        </w:rPr>
        <w:t>主</w:t>
      </w:r>
      <w:r>
        <w:rPr>
          <w:rFonts w:ascii="楷体_GB2312" w:hAnsi="仿宋" w:eastAsia="楷体_GB2312" w:cs="Times New Roman"/>
          <w:color w:val="auto"/>
          <w:spacing w:val="-8"/>
          <w:szCs w:val="32"/>
          <w:highlight w:val="none"/>
        </w:rPr>
        <w:t xml:space="preserve">  </w:t>
      </w:r>
      <w:r>
        <w:rPr>
          <w:rFonts w:hint="eastAsia" w:ascii="楷体_GB2312" w:hAnsi="仿宋" w:eastAsia="楷体_GB2312" w:cs="Times New Roman"/>
          <w:color w:val="auto"/>
          <w:spacing w:val="-8"/>
          <w:szCs w:val="32"/>
          <w:highlight w:val="none"/>
        </w:rPr>
        <w:t>任</w:t>
      </w:r>
    </w:p>
    <w:p w14:paraId="78B6E19C">
      <w:pPr>
        <w:spacing w:beforeLines="0" w:afterLines="0" w:line="596" w:lineRule="exact"/>
        <w:rPr>
          <w:rFonts w:ascii="仿宋_GB2312" w:hAnsi="Times New Roman" w:cs="Times New Roman"/>
          <w:color w:val="auto"/>
          <w:szCs w:val="32"/>
          <w:highlight w:val="none"/>
        </w:rPr>
      </w:pPr>
      <w:r>
        <w:rPr>
          <w:rFonts w:hint="eastAsia" w:ascii="仿宋_GB2312" w:hAnsi="仿宋" w:cs="Times New Roman"/>
          <w:color w:val="auto"/>
          <w:spacing w:val="-8"/>
          <w:szCs w:val="32"/>
          <w:highlight w:val="none"/>
          <w:lang w:eastAsia="zh-CN"/>
        </w:rPr>
        <w:t>罗增桂</w:t>
      </w:r>
      <w:r>
        <w:rPr>
          <w:rFonts w:ascii="仿宋_GB2312" w:hAnsi="仿宋" w:cs="Times New Roman"/>
          <w:color w:val="auto"/>
          <w:spacing w:val="-8"/>
          <w:szCs w:val="32"/>
          <w:highlight w:val="none"/>
        </w:rPr>
        <w:t xml:space="preserve">     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省大中专毕业生就业工作中心主任</w:t>
      </w:r>
    </w:p>
    <w:p w14:paraId="1D855230">
      <w:pPr>
        <w:spacing w:beforeLines="0" w:afterLines="0" w:line="596" w:lineRule="exact"/>
        <w:rPr>
          <w:rFonts w:ascii="楷体_GB2312" w:hAnsi="Times New Roman" w:eastAsia="楷体_GB2312" w:cs="Times New Roman"/>
          <w:color w:val="auto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color w:val="auto"/>
          <w:szCs w:val="32"/>
          <w:highlight w:val="none"/>
        </w:rPr>
        <w:t>副主任</w:t>
      </w:r>
    </w:p>
    <w:p w14:paraId="4D2E9C29">
      <w:pPr>
        <w:spacing w:beforeLines="0" w:afterLines="0" w:line="596" w:lineRule="exact"/>
        <w:ind w:left="1600" w:leftChars="0" w:hanging="1600" w:hangingChars="500"/>
        <w:rPr>
          <w:rFonts w:hint="eastAsia" w:ascii="仿宋_GB2312" w:hAnsi="Times New Roman" w:cs="Times New Roman"/>
          <w:color w:val="auto"/>
          <w:spacing w:val="-20"/>
          <w:szCs w:val="32"/>
          <w:highlight w:val="none"/>
          <w:u w:val="non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val="en-US" w:eastAsia="zh-CN"/>
        </w:rPr>
        <w:t xml:space="preserve">陈育红   </w:t>
      </w:r>
      <w:r>
        <w:rPr>
          <w:rFonts w:hint="eastAsia" w:ascii="仿宋_GB2312" w:hAnsi="Times New Roman" w:cs="Times New Roman"/>
          <w:color w:val="auto"/>
          <w:spacing w:val="-2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Times New Roman" w:cs="Times New Roman"/>
          <w:color w:val="auto"/>
          <w:spacing w:val="-20"/>
          <w:szCs w:val="32"/>
          <w:highlight w:val="none"/>
          <w:u w:val="none"/>
        </w:rPr>
        <w:t>省人力资源和社会保障厅就业促进和失业保险处</w:t>
      </w:r>
      <w:r>
        <w:rPr>
          <w:rFonts w:hint="eastAsia" w:ascii="仿宋_GB2312" w:hAnsi="Times New Roman" w:cs="Times New Roman"/>
          <w:color w:val="auto"/>
          <w:spacing w:val="-20"/>
          <w:szCs w:val="32"/>
          <w:highlight w:val="none"/>
        </w:rPr>
        <w:t>二级调研员</w:t>
      </w:r>
    </w:p>
    <w:p w14:paraId="1AF963A2">
      <w:pPr>
        <w:spacing w:beforeLines="0" w:afterLines="0" w:line="596" w:lineRule="exact"/>
        <w:ind w:left="0" w:leftChars="0" w:firstLine="0" w:firstLineChars="0"/>
        <w:rPr>
          <w:rFonts w:hint="default" w:ascii="仿宋_GB2312" w:hAnsi="Times New Roman" w:cs="Times New Roman"/>
          <w:color w:val="auto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val="en-US" w:eastAsia="zh-CN"/>
        </w:rPr>
        <w:t xml:space="preserve">陈钟捷    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</w:rPr>
        <w:t>省劳动就业服务局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二级调研员</w:t>
      </w:r>
    </w:p>
    <w:p w14:paraId="74125509">
      <w:pPr>
        <w:spacing w:beforeLines="0" w:afterLines="0" w:line="596" w:lineRule="exact"/>
        <w:rPr>
          <w:rFonts w:ascii="仿宋_GB2312" w:hAnsi="Times New Roman" w:cs="Times New Roman"/>
          <w:color w:val="auto"/>
          <w:szCs w:val="32"/>
          <w:highlight w:val="non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林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艾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省大中专毕业生就业工作中心二级调研员</w:t>
      </w:r>
    </w:p>
    <w:p w14:paraId="2E4A95A3">
      <w:pPr>
        <w:spacing w:beforeLines="0" w:afterLines="0" w:line="596" w:lineRule="exact"/>
        <w:ind w:firstLine="0" w:firstLineChars="0"/>
        <w:rPr>
          <w:rFonts w:hint="eastAsia" w:ascii="仿宋_GB2312" w:hAnsi="Times New Roman" w:cs="Times New Roman"/>
          <w:color w:val="auto"/>
          <w:szCs w:val="32"/>
          <w:highlight w:val="none"/>
          <w:u w:val="none"/>
        </w:rPr>
      </w:pPr>
      <w:r>
        <w:rPr>
          <w:rFonts w:hint="eastAsia" w:ascii="楷体_GB2312" w:hAnsi="Times New Roman" w:eastAsia="楷体_GB2312" w:cs="Times New Roman"/>
          <w:color w:val="auto"/>
          <w:szCs w:val="32"/>
          <w:highlight w:val="none"/>
        </w:rPr>
        <w:t>成</w:t>
      </w:r>
      <w:r>
        <w:rPr>
          <w:rFonts w:ascii="楷体_GB2312" w:hAnsi="Times New Roman" w:eastAsia="楷体_GB2312" w:cs="Times New Roman"/>
          <w:color w:val="auto"/>
          <w:szCs w:val="32"/>
          <w:highlight w:val="none"/>
        </w:rPr>
        <w:t xml:space="preserve">  </w:t>
      </w:r>
      <w:r>
        <w:rPr>
          <w:rFonts w:hint="eastAsia" w:ascii="楷体_GB2312" w:hAnsi="Times New Roman" w:eastAsia="楷体_GB2312" w:cs="Times New Roman"/>
          <w:color w:val="auto"/>
          <w:szCs w:val="32"/>
          <w:highlight w:val="none"/>
        </w:rPr>
        <w:t>员</w:t>
      </w:r>
    </w:p>
    <w:p w14:paraId="2769C0FA">
      <w:pPr>
        <w:spacing w:beforeLines="0" w:afterLines="0" w:line="596" w:lineRule="exact"/>
        <w:ind w:left="0" w:leftChars="0" w:firstLine="0" w:firstLineChars="0"/>
        <w:rPr>
          <w:rFonts w:hint="eastAsia" w:ascii="仿宋_GB2312" w:hAnsi="Times New Roman" w:eastAsia="仿宋_GB2312" w:cs="Times New Roman"/>
          <w:color w:val="auto"/>
          <w:szCs w:val="32"/>
          <w:highlight w:val="none"/>
          <w:u w:val="none"/>
          <w:lang w:eastAsia="zh-CN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val="en-US" w:eastAsia="zh-CN"/>
        </w:rPr>
        <w:t xml:space="preserve">陈静瑜    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</w:rPr>
        <w:t>省劳动就业服务局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二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级主任科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员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val="en-US" w:eastAsia="zh-CN"/>
        </w:rPr>
        <w:t xml:space="preserve"> </w:t>
      </w:r>
    </w:p>
    <w:p w14:paraId="64AA1B91">
      <w:pPr>
        <w:spacing w:beforeLines="0" w:afterLines="0" w:line="596" w:lineRule="exact"/>
        <w:rPr>
          <w:rFonts w:ascii="Times New Roman" w:hAnsi="Times New Roman" w:cs="Times New Roman"/>
          <w:color w:val="auto"/>
          <w:highlight w:val="non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游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风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省大中专毕业生就业工作中心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二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级主任科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员</w:t>
      </w:r>
    </w:p>
    <w:p w14:paraId="339F0C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51D4D9-EFA9-4958-8F71-494EB279BD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8F4D622-5787-4E32-976A-43314FC81AD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A269364-73CD-4621-A035-786F30CC45F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0FC33B8-CF74-49B7-BF21-27EE95A4E4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33C25CC-C86A-4915-91FF-CE9C5F98C0F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F1CE354D-9744-4383-9D66-D2FBFC2704B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8106F"/>
    <w:rsid w:val="3418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2025-05-20T00:56:00Z</dcterms:created>
  <dc:creator>彩虹</dc:creator>
  <cp:lastModifiedBy>彩虹</cp:lastModifiedBy>
  <dcterms:modified xsi:type="dcterms:W3CDTF">2025-05-20T00:57:25Z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CD696C7A25BD44B38BE49410077C49DB_11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